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86" w:rsidRDefault="00436586">
      <w:pPr>
        <w:rPr>
          <w:b/>
          <w:bCs/>
          <w:sz w:val="22"/>
        </w:rPr>
      </w:pPr>
      <w:bookmarkStart w:id="0" w:name="_GoBack"/>
      <w:bookmarkEnd w:id="0"/>
      <w:r>
        <w:rPr>
          <w:b/>
          <w:bCs/>
          <w:sz w:val="22"/>
        </w:rPr>
        <w:t xml:space="preserve">REVUE DE PRESSE DU </w:t>
      </w:r>
      <w:r>
        <w:rPr>
          <w:b/>
          <w:bCs/>
          <w:i/>
          <w:iCs/>
          <w:sz w:val="22"/>
        </w:rPr>
        <w:t>MALADE IMAGINAIRE</w:t>
      </w:r>
    </w:p>
    <w:p w:rsidR="00436586" w:rsidRDefault="00436586">
      <w:pPr>
        <w:rPr>
          <w:sz w:val="22"/>
        </w:rPr>
      </w:pPr>
    </w:p>
    <w:p w:rsidR="00436586" w:rsidRDefault="00436586">
      <w:pPr>
        <w:rPr>
          <w:sz w:val="22"/>
        </w:rPr>
      </w:pPr>
      <w:r>
        <w:rPr>
          <w:sz w:val="22"/>
        </w:rPr>
        <w:t>« La mise en scène de Claude Stratz est remarquable d’intelligence. …elle saute avec allégresse de la bouff</w:t>
      </w:r>
      <w:r w:rsidR="005D7E6E">
        <w:rPr>
          <w:sz w:val="22"/>
        </w:rPr>
        <w:t xml:space="preserve">onnerie au tremblement maîtrisé </w:t>
      </w:r>
      <w:r>
        <w:rPr>
          <w:sz w:val="22"/>
        </w:rPr>
        <w:t>» </w:t>
      </w:r>
    </w:p>
    <w:p w:rsidR="00436586" w:rsidRDefault="00436586">
      <w:pPr>
        <w:rPr>
          <w:sz w:val="22"/>
        </w:rPr>
      </w:pPr>
      <w:r>
        <w:rPr>
          <w:sz w:val="22"/>
        </w:rPr>
        <w:t>Bernard Thomas</w:t>
      </w:r>
      <w:r>
        <w:rPr>
          <w:i/>
          <w:iCs/>
          <w:sz w:val="22"/>
        </w:rPr>
        <w:t>, Le Canard Enchaîné</w:t>
      </w:r>
      <w:r>
        <w:rPr>
          <w:sz w:val="22"/>
        </w:rPr>
        <w:t>, 4 avril 2001</w:t>
      </w:r>
    </w:p>
    <w:p w:rsidR="00436586" w:rsidRDefault="00436586">
      <w:pPr>
        <w:rPr>
          <w:sz w:val="22"/>
        </w:rPr>
      </w:pPr>
    </w:p>
    <w:p w:rsidR="00436586" w:rsidRDefault="00436586">
      <w:pPr>
        <w:rPr>
          <w:sz w:val="22"/>
        </w:rPr>
      </w:pPr>
      <w:r>
        <w:rPr>
          <w:sz w:val="22"/>
        </w:rPr>
        <w:t>« </w:t>
      </w:r>
      <w:proofErr w:type="spellStart"/>
      <w:r>
        <w:rPr>
          <w:sz w:val="22"/>
        </w:rPr>
        <w:t>Stratz</w:t>
      </w:r>
      <w:proofErr w:type="spellEnd"/>
      <w:r>
        <w:rPr>
          <w:sz w:val="22"/>
        </w:rPr>
        <w:t xml:space="preserve"> rend sensible la part de confidence personnelle que recèle la pièce, dans un siècle où l'on ne parle pas trop de soi. Il y a aussi la densité de l'inquiétude, l'égoïsme, la méchanceté qui sont de tous les temps. […] Quelle austère harmonie, quelle élégance dans les costumes et le décor d'Ezio Toffolutti ! […]D'emblée, on est sous le charme d'une vision noire et poétique. Très réussis : les intermèdes chantés et dansés par des Polichinelles. […]Bravo à Claude Stratz et à toute la troupe ! »</w:t>
      </w:r>
    </w:p>
    <w:p w:rsidR="00436586" w:rsidRDefault="00436586">
      <w:pPr>
        <w:rPr>
          <w:sz w:val="22"/>
        </w:rPr>
      </w:pPr>
      <w:r>
        <w:rPr>
          <w:sz w:val="22"/>
        </w:rPr>
        <w:t xml:space="preserve">Frédéric Ferney, </w:t>
      </w:r>
      <w:r>
        <w:rPr>
          <w:i/>
          <w:iCs/>
          <w:sz w:val="22"/>
        </w:rPr>
        <w:t>Le Figaro</w:t>
      </w:r>
      <w:r>
        <w:rPr>
          <w:sz w:val="22"/>
        </w:rPr>
        <w:t>, le 24 mars 2001</w:t>
      </w:r>
    </w:p>
    <w:p w:rsidR="00436586" w:rsidRDefault="00436586">
      <w:pPr>
        <w:rPr>
          <w:sz w:val="22"/>
        </w:rPr>
      </w:pPr>
    </w:p>
    <w:p w:rsidR="00436586" w:rsidRDefault="00436586">
      <w:pPr>
        <w:pStyle w:val="Corpsdetexte"/>
      </w:pPr>
      <w:r>
        <w:t>« </w:t>
      </w:r>
      <w:r>
        <w:rPr>
          <w:i/>
          <w:iCs/>
        </w:rPr>
        <w:t>Le Malade Imaginaire</w:t>
      </w:r>
      <w:r w:rsidR="005D7E6E">
        <w:t xml:space="preserve"> : une belle santé ! </w:t>
      </w:r>
      <w:r>
        <w:t xml:space="preserve"> […]Claude </w:t>
      </w:r>
      <w:proofErr w:type="spellStart"/>
      <w:r>
        <w:t>Stratz</w:t>
      </w:r>
      <w:proofErr w:type="spellEnd"/>
      <w:r>
        <w:t xml:space="preserve"> a su tenir constamment le juste milieu entre la comédie, la satire et l'émotion, réservant sa fantaisie aux seuls « divertissements », très joliment conçus au demeurant. Voilà une représentation de qualité, fidèle à l'esprit de Molière et digne de la Comédie-Française. »</w:t>
      </w:r>
    </w:p>
    <w:p w:rsidR="00436586" w:rsidRDefault="00436586">
      <w:pPr>
        <w:rPr>
          <w:sz w:val="22"/>
        </w:rPr>
      </w:pPr>
      <w:r>
        <w:rPr>
          <w:i/>
          <w:iCs/>
          <w:sz w:val="22"/>
        </w:rPr>
        <w:t>Le Parisien</w:t>
      </w:r>
      <w:r>
        <w:rPr>
          <w:sz w:val="22"/>
        </w:rPr>
        <w:t>, 8 mars 2001</w:t>
      </w:r>
    </w:p>
    <w:p w:rsidR="00436586" w:rsidRDefault="00436586">
      <w:pPr>
        <w:rPr>
          <w:sz w:val="22"/>
        </w:rPr>
      </w:pPr>
    </w:p>
    <w:p w:rsidR="00436586" w:rsidRDefault="00436586">
      <w:pPr>
        <w:pStyle w:val="Corpsdetexte"/>
      </w:pPr>
      <w:r>
        <w:t>« Un mot, très vite, sur le titre. « Imaginaire » n'est pas l'opposé de « réel ». Jean-Jacques Rousseau dit qu'il voit les événements imaginaires avec plus de force que ce qu'il vit en réalité. Certaines souffrances imaginaires sont moins guérissables que des douleurs physiques. […]La lâcheté, l'égoïsme sont bien réels chez Argan : Molière les dénonce. Sa charge contre la médecine est, elle, de pure fantaisie. Histoire de faire beaucoup rire. »</w:t>
      </w:r>
    </w:p>
    <w:p w:rsidR="00436586" w:rsidRDefault="00436586">
      <w:pPr>
        <w:rPr>
          <w:sz w:val="22"/>
        </w:rPr>
      </w:pPr>
      <w:r>
        <w:rPr>
          <w:sz w:val="22"/>
        </w:rPr>
        <w:t>Michel Cournot,</w:t>
      </w:r>
      <w:r>
        <w:rPr>
          <w:i/>
          <w:iCs/>
          <w:sz w:val="22"/>
        </w:rPr>
        <w:t xml:space="preserve"> Le Mond</w:t>
      </w:r>
      <w:r>
        <w:rPr>
          <w:sz w:val="22"/>
        </w:rPr>
        <w:t>e, 9 mars 2001</w:t>
      </w:r>
    </w:p>
    <w:p w:rsidR="00436586" w:rsidRDefault="00436586">
      <w:pPr>
        <w:rPr>
          <w:sz w:val="22"/>
        </w:rPr>
      </w:pPr>
    </w:p>
    <w:p w:rsidR="00436586" w:rsidRDefault="00436586">
      <w:pPr>
        <w:rPr>
          <w:sz w:val="22"/>
        </w:rPr>
      </w:pPr>
      <w:r>
        <w:rPr>
          <w:sz w:val="22"/>
        </w:rPr>
        <w:t>« Molière sans une ride</w:t>
      </w:r>
    </w:p>
    <w:p w:rsidR="00436586" w:rsidRDefault="00436586">
      <w:pPr>
        <w:rPr>
          <w:sz w:val="22"/>
        </w:rPr>
      </w:pPr>
      <w:r>
        <w:rPr>
          <w:sz w:val="22"/>
        </w:rPr>
        <w:t xml:space="preserve">On sort de la représentation du </w:t>
      </w:r>
      <w:r>
        <w:rPr>
          <w:i/>
          <w:iCs/>
          <w:sz w:val="22"/>
        </w:rPr>
        <w:t>Malade Imaginaire</w:t>
      </w:r>
      <w:r>
        <w:rPr>
          <w:sz w:val="22"/>
        </w:rPr>
        <w:t xml:space="preserve"> mis en scène par Claude Stratz avec l'idée que décidément Molière est notre contemporain. […] Dans un décor à la fois sobre et inventif d'Ezio Toffolutti</w:t>
      </w:r>
      <w:proofErr w:type="gramStart"/>
      <w:r>
        <w:rPr>
          <w:sz w:val="22"/>
        </w:rPr>
        <w:t>…[</w:t>
      </w:r>
      <w:proofErr w:type="gramEnd"/>
      <w:r>
        <w:rPr>
          <w:sz w:val="22"/>
        </w:rPr>
        <w:t>…] Tous au diapason. Ici, la troupe triomphe et c'est peut-être le succès de cette représentation. Argan n'est pas l'arbre qui cache la forêt. C'est la pièce dans son ensemble qu'on écoute et on ne résiste pas à un tel chef-d'œuvre. »</w:t>
      </w:r>
    </w:p>
    <w:p w:rsidR="00436586" w:rsidRDefault="00436586">
      <w:pPr>
        <w:rPr>
          <w:sz w:val="22"/>
        </w:rPr>
      </w:pPr>
      <w:r>
        <w:rPr>
          <w:sz w:val="22"/>
        </w:rPr>
        <w:t>Marion Thébaud,</w:t>
      </w:r>
      <w:r>
        <w:rPr>
          <w:i/>
          <w:iCs/>
          <w:sz w:val="22"/>
        </w:rPr>
        <w:t xml:space="preserve"> Figaroscope</w:t>
      </w:r>
      <w:r>
        <w:rPr>
          <w:sz w:val="22"/>
        </w:rPr>
        <w:t>, 21 mars 2001</w:t>
      </w:r>
    </w:p>
    <w:p w:rsidR="00436586" w:rsidRDefault="00436586">
      <w:pPr>
        <w:rPr>
          <w:sz w:val="22"/>
        </w:rPr>
      </w:pPr>
    </w:p>
    <w:p w:rsidR="00436586" w:rsidRDefault="00436586">
      <w:pPr>
        <w:rPr>
          <w:sz w:val="22"/>
        </w:rPr>
      </w:pPr>
      <w:r>
        <w:rPr>
          <w:sz w:val="22"/>
        </w:rPr>
        <w:t xml:space="preserve">« La mort aux trousses, </w:t>
      </w:r>
      <w:r>
        <w:rPr>
          <w:i/>
          <w:iCs/>
          <w:sz w:val="22"/>
        </w:rPr>
        <w:t>Le Malade imaginaire</w:t>
      </w:r>
      <w:r>
        <w:rPr>
          <w:sz w:val="22"/>
        </w:rPr>
        <w:t xml:space="preserve"> de Claude Stratz conquiert la Comédie-Française.</w:t>
      </w:r>
    </w:p>
    <w:p w:rsidR="00436586" w:rsidRDefault="00436586">
      <w:pPr>
        <w:rPr>
          <w:sz w:val="22"/>
        </w:rPr>
      </w:pPr>
      <w:r>
        <w:rPr>
          <w:sz w:val="22"/>
        </w:rPr>
        <w:t xml:space="preserve">Ce </w:t>
      </w:r>
      <w:r>
        <w:rPr>
          <w:i/>
          <w:iCs/>
          <w:sz w:val="22"/>
        </w:rPr>
        <w:t>Malade</w:t>
      </w:r>
      <w:r>
        <w:rPr>
          <w:sz w:val="22"/>
        </w:rPr>
        <w:t xml:space="preserve"> est beau comme une danse de masques au crépuscule, poignant comme le paraphe du mourant au bas de son testament et joyeux comme une farce faite à un vieil oncle grincheux. […]</w:t>
      </w:r>
      <w:r w:rsidR="005D7E6E">
        <w:rPr>
          <w:sz w:val="22"/>
        </w:rPr>
        <w:t xml:space="preserve"> </w:t>
      </w:r>
      <w:r>
        <w:rPr>
          <w:sz w:val="22"/>
        </w:rPr>
        <w:t xml:space="preserve">La force de la lecture de Stratz ? Avoir pris au pied de la lettre la maladie d'Argan, sans sacrifier la vitalité </w:t>
      </w:r>
      <w:r w:rsidR="005D7E6E">
        <w:rPr>
          <w:sz w:val="22"/>
        </w:rPr>
        <w:t>du rire, le bonheur des lazzis.</w:t>
      </w:r>
      <w:r>
        <w:rPr>
          <w:sz w:val="22"/>
        </w:rPr>
        <w:t> »</w:t>
      </w:r>
    </w:p>
    <w:p w:rsidR="00436586" w:rsidRDefault="00436586">
      <w:pPr>
        <w:rPr>
          <w:sz w:val="22"/>
        </w:rPr>
      </w:pPr>
      <w:r>
        <w:rPr>
          <w:sz w:val="22"/>
        </w:rPr>
        <w:t>Alexandre Demidoff</w:t>
      </w:r>
      <w:r>
        <w:rPr>
          <w:i/>
          <w:iCs/>
          <w:sz w:val="22"/>
        </w:rPr>
        <w:t>, Le Temps</w:t>
      </w:r>
      <w:r>
        <w:rPr>
          <w:sz w:val="22"/>
        </w:rPr>
        <w:t>, (Suisse Romande), 9 mars 2001</w:t>
      </w:r>
    </w:p>
    <w:p w:rsidR="00436586" w:rsidRDefault="00436586">
      <w:pPr>
        <w:rPr>
          <w:sz w:val="22"/>
        </w:rPr>
      </w:pPr>
    </w:p>
    <w:p w:rsidR="00436586" w:rsidRDefault="00436586">
      <w:pPr>
        <w:pStyle w:val="Corpsdetexte"/>
      </w:pPr>
      <w:r>
        <w:t xml:space="preserve">« C'est à tout coup l'un des spectacles à voir. […] Mise en scène sobre mais efficace, qui ne verse ni dans la lecture au ixième degré ni dans le </w:t>
      </w:r>
      <w:proofErr w:type="spellStart"/>
      <w:r>
        <w:t>ringardisme</w:t>
      </w:r>
      <w:proofErr w:type="spellEnd"/>
      <w:r>
        <w:t>. Le couple Argan-Toinette s'est trouvé et se chamaille avec une belle énergie. […]Certaines scènes semblent avoir été écrites la semaine dernière, tout droit sorties de l'actualité. »</w:t>
      </w:r>
    </w:p>
    <w:p w:rsidR="00436586" w:rsidRDefault="00436586">
      <w:pPr>
        <w:rPr>
          <w:sz w:val="22"/>
        </w:rPr>
      </w:pPr>
      <w:r>
        <w:rPr>
          <w:sz w:val="22"/>
        </w:rPr>
        <w:t xml:space="preserve">Pascal Marion, </w:t>
      </w:r>
      <w:r>
        <w:rPr>
          <w:i/>
          <w:iCs/>
          <w:sz w:val="22"/>
        </w:rPr>
        <w:t>Le Nouvel Economiste</w:t>
      </w:r>
      <w:r>
        <w:rPr>
          <w:sz w:val="22"/>
        </w:rPr>
        <w:t>, 18/31 mai 2001</w:t>
      </w:r>
    </w:p>
    <w:p w:rsidR="00436586" w:rsidRDefault="00436586">
      <w:pPr>
        <w:rPr>
          <w:sz w:val="22"/>
        </w:rPr>
      </w:pPr>
    </w:p>
    <w:p w:rsidR="00436586" w:rsidRDefault="00436586">
      <w:pPr>
        <w:rPr>
          <w:sz w:val="22"/>
        </w:rPr>
      </w:pPr>
      <w:r>
        <w:rPr>
          <w:sz w:val="22"/>
        </w:rPr>
        <w:t xml:space="preserve">« On courra en revanche à la Comédie-Française qui vient de reprendre </w:t>
      </w:r>
      <w:r>
        <w:rPr>
          <w:i/>
          <w:iCs/>
          <w:sz w:val="22"/>
        </w:rPr>
        <w:t>Le Malade imaginaire</w:t>
      </w:r>
      <w:r>
        <w:rPr>
          <w:sz w:val="22"/>
        </w:rPr>
        <w:t xml:space="preserve">, dans une nouvelle mise en scène, par le Suisse Claude </w:t>
      </w:r>
      <w:proofErr w:type="spellStart"/>
      <w:r>
        <w:rPr>
          <w:sz w:val="22"/>
        </w:rPr>
        <w:t>Stratz</w:t>
      </w:r>
      <w:proofErr w:type="spellEnd"/>
      <w:r>
        <w:rPr>
          <w:sz w:val="22"/>
        </w:rPr>
        <w:t>. Un vrai bonheur. […]</w:t>
      </w:r>
      <w:proofErr w:type="spellStart"/>
      <w:r>
        <w:rPr>
          <w:sz w:val="22"/>
        </w:rPr>
        <w:t>Stratz</w:t>
      </w:r>
      <w:proofErr w:type="spellEnd"/>
      <w:r>
        <w:rPr>
          <w:sz w:val="22"/>
        </w:rPr>
        <w:t xml:space="preserve"> s'est complu à faire vibrer chaque harmonique de la dernière pièce du maître de l'Illustre-Théâtre. […]Formidable, vous dis-je. Du vrai théâtre… »</w:t>
      </w:r>
    </w:p>
    <w:p w:rsidR="00436586" w:rsidRDefault="00436586">
      <w:pPr>
        <w:rPr>
          <w:sz w:val="22"/>
        </w:rPr>
      </w:pPr>
      <w:r>
        <w:rPr>
          <w:sz w:val="22"/>
        </w:rPr>
        <w:t xml:space="preserve">Jean-François </w:t>
      </w:r>
      <w:proofErr w:type="spellStart"/>
      <w:r>
        <w:rPr>
          <w:sz w:val="22"/>
        </w:rPr>
        <w:t>Bouthors</w:t>
      </w:r>
      <w:proofErr w:type="spellEnd"/>
      <w:r>
        <w:rPr>
          <w:sz w:val="22"/>
        </w:rPr>
        <w:t xml:space="preserve">, </w:t>
      </w:r>
      <w:r>
        <w:rPr>
          <w:i/>
          <w:iCs/>
          <w:sz w:val="22"/>
        </w:rPr>
        <w:t>La Croix</w:t>
      </w:r>
      <w:r>
        <w:rPr>
          <w:sz w:val="22"/>
        </w:rPr>
        <w:t>, 10 mars 2001</w:t>
      </w:r>
    </w:p>
    <w:sectPr w:rsidR="00436586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57"/>
    <w:rsid w:val="00436586"/>
    <w:rsid w:val="005D7E6E"/>
    <w:rsid w:val="00702C57"/>
    <w:rsid w:val="00DC7B30"/>
    <w:rsid w:val="00FD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2277F6-7477-43E1-BD04-42D80A01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2"/>
    </w:rPr>
  </w:style>
  <w:style w:type="paragraph" w:styleId="Textedebulles">
    <w:name w:val="Balloon Text"/>
    <w:basedOn w:val="Normal"/>
    <w:semiHidden/>
    <w:rsid w:val="00702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REVUE DE PRESSE DU MALADE IMAGINAIRE</vt:lpstr>
    </vt:vector>
  </TitlesOfParts>
  <Company>Hewlett-Packard Company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REVUE DE PRESSE DU MALADE IMAGINAIRE</dc:title>
  <dc:creator>mife</dc:creator>
  <cp:lastModifiedBy>HOLSNYDER Katia</cp:lastModifiedBy>
  <cp:revision>2</cp:revision>
  <cp:lastPrinted>2010-05-17T15:11:00Z</cp:lastPrinted>
  <dcterms:created xsi:type="dcterms:W3CDTF">2019-04-01T08:12:00Z</dcterms:created>
  <dcterms:modified xsi:type="dcterms:W3CDTF">2019-04-01T08:12:00Z</dcterms:modified>
</cp:coreProperties>
</file>